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DE2" w:rsidRPr="00FE3DE2" w:rsidRDefault="00FE3DE2" w:rsidP="00FE3DE2">
      <w:pPr>
        <w:spacing w:before="240" w:after="60"/>
        <w:jc w:val="center"/>
        <w:outlineLvl w:val="0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FE3DE2">
        <w:rPr>
          <w:rFonts w:ascii="Times New Roman" w:hAnsi="Times New Roman" w:cs="Times New Roman"/>
          <w:bCs/>
          <w:kern w:val="28"/>
          <w:sz w:val="28"/>
          <w:szCs w:val="28"/>
        </w:rPr>
        <w:t>АДМИНИСТРАЦИЯ  ПОЛОВИНСКОГО СЕЛЬСОВЕТА</w:t>
      </w:r>
    </w:p>
    <w:p w:rsidR="00FE3DE2" w:rsidRPr="00FE3DE2" w:rsidRDefault="00FE3DE2" w:rsidP="00FE3DE2">
      <w:pPr>
        <w:jc w:val="center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КРАСНОЗЁРСКОГО РАЙОНА НОВОСИБИРСКОЙ ОБЛАСТИ</w:t>
      </w:r>
    </w:p>
    <w:p w:rsidR="00FE3DE2" w:rsidRPr="00FE3DE2" w:rsidRDefault="00FE3DE2" w:rsidP="00FE3DE2">
      <w:pPr>
        <w:jc w:val="center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E3DE2" w:rsidRPr="00FE3DE2" w:rsidRDefault="00FE3DE2" w:rsidP="00FE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0C5BCC" w:rsidP="00FE3D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«24</w:t>
      </w:r>
      <w:r w:rsidR="00FE3DE2" w:rsidRPr="00FE3DE2">
        <w:rPr>
          <w:rFonts w:ascii="Times New Roman" w:hAnsi="Times New Roman" w:cs="Times New Roman"/>
          <w:sz w:val="28"/>
          <w:szCs w:val="28"/>
        </w:rPr>
        <w:t>» декабря 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FE3DE2" w:rsidRPr="00FE3DE2">
        <w:rPr>
          <w:rFonts w:ascii="Times New Roman" w:hAnsi="Times New Roman" w:cs="Times New Roman"/>
          <w:sz w:val="28"/>
          <w:szCs w:val="28"/>
        </w:rPr>
        <w:t xml:space="preserve">г.                  </w:t>
      </w:r>
      <w:r w:rsidR="00FE3DE2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FE3DE2"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 w:rsidR="00FE3DE2" w:rsidRPr="00FE3DE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A26C2">
        <w:rPr>
          <w:rFonts w:ascii="Times New Roman" w:hAnsi="Times New Roman" w:cs="Times New Roman"/>
          <w:sz w:val="28"/>
          <w:szCs w:val="28"/>
        </w:rPr>
        <w:t xml:space="preserve">                           №111</w:t>
      </w:r>
      <w:bookmarkStart w:id="0" w:name="_GoBack"/>
      <w:bookmarkEnd w:id="0"/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Об организации и осуществлении первичного воинского учета граждан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FE3DE2">
        <w:rPr>
          <w:rFonts w:ascii="Times New Roman" w:hAnsi="Times New Roman" w:cs="Times New Roman"/>
          <w:sz w:val="28"/>
          <w:szCs w:val="28"/>
        </w:rPr>
        <w:t xml:space="preserve">  сельсовета Краснозёрского района Новосибирской области</w:t>
      </w:r>
    </w:p>
    <w:p w:rsidR="00FE3DE2" w:rsidRPr="00FE3DE2" w:rsidRDefault="00FE3DE2" w:rsidP="00FE3D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3DE2" w:rsidRPr="00FE3DE2" w:rsidRDefault="00FE3DE2" w:rsidP="00FE3DE2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E3DE2">
        <w:rPr>
          <w:rFonts w:ascii="Times New Roman" w:hAnsi="Times New Roman" w:cs="Times New Roman"/>
          <w:color w:val="000000"/>
          <w:spacing w:val="2"/>
          <w:sz w:val="28"/>
          <w:szCs w:val="28"/>
        </w:rPr>
        <w:t>В соответствии с Конституцией Российской Федерации, федеральны</w:t>
      </w:r>
      <w:r w:rsidRPr="00FE3DE2">
        <w:rPr>
          <w:rFonts w:ascii="Times New Roman" w:hAnsi="Times New Roman" w:cs="Times New Roman"/>
          <w:color w:val="000000"/>
          <w:sz w:val="28"/>
          <w:szCs w:val="28"/>
        </w:rPr>
        <w:t xml:space="preserve">ми законами 31 мая 1996г. № 61-ФЗ «Об обороне»,  от 26 февраля </w:t>
      </w:r>
      <w:smartTag w:uri="urn:schemas-microsoft-com:office:smarttags" w:element="metricconverter">
        <w:smartTagPr>
          <w:attr w:name="ProductID" w:val="1997 г"/>
        </w:smartTagPr>
        <w:r w:rsidRPr="00FE3DE2">
          <w:rPr>
            <w:rFonts w:ascii="Times New Roman" w:hAnsi="Times New Roman" w:cs="Times New Roman"/>
            <w:color w:val="000000"/>
            <w:sz w:val="28"/>
            <w:szCs w:val="28"/>
          </w:rPr>
          <w:t>1997 г</w:t>
        </w:r>
      </w:smartTag>
      <w:r w:rsidRPr="00FE3DE2">
        <w:rPr>
          <w:rFonts w:ascii="Times New Roman" w:hAnsi="Times New Roman" w:cs="Times New Roman"/>
          <w:color w:val="000000"/>
          <w:sz w:val="28"/>
          <w:szCs w:val="28"/>
        </w:rPr>
        <w:t xml:space="preserve">. № 31-ФЗ «О </w:t>
      </w:r>
      <w:r w:rsidRPr="00FE3DE2">
        <w:rPr>
          <w:rFonts w:ascii="Times New Roman" w:hAnsi="Times New Roman" w:cs="Times New Roman"/>
          <w:bCs/>
          <w:color w:val="000000"/>
          <w:sz w:val="28"/>
          <w:szCs w:val="28"/>
        </w:rPr>
        <w:t>мобили</w:t>
      </w:r>
      <w:r w:rsidRPr="00FE3DE2">
        <w:rPr>
          <w:rFonts w:ascii="Times New Roman" w:hAnsi="Times New Roman" w:cs="Times New Roman"/>
          <w:color w:val="000000"/>
          <w:sz w:val="28"/>
          <w:szCs w:val="28"/>
        </w:rPr>
        <w:t xml:space="preserve">зационной подготовке и мобилизации в Российской Федерации», от 28 марта  1998 №  53-ФЗ «О воинской обязанности и военной службе»,  от 6 октября </w:t>
      </w:r>
      <w:smartTag w:uri="urn:schemas-microsoft-com:office:smarttags" w:element="metricconverter">
        <w:smartTagPr>
          <w:attr w:name="ProductID" w:val="2003 г"/>
        </w:smartTagPr>
        <w:r w:rsidRPr="00FE3DE2">
          <w:rPr>
            <w:rFonts w:ascii="Times New Roman" w:hAnsi="Times New Roman" w:cs="Times New Roman"/>
            <w:color w:val="000000"/>
            <w:sz w:val="28"/>
            <w:szCs w:val="28"/>
          </w:rPr>
          <w:t>2003 г</w:t>
        </w:r>
      </w:smartTag>
      <w:r w:rsidRPr="00FE3DE2">
        <w:rPr>
          <w:rFonts w:ascii="Times New Roman" w:hAnsi="Times New Roman" w:cs="Times New Roman"/>
          <w:color w:val="000000"/>
          <w:sz w:val="28"/>
          <w:szCs w:val="28"/>
        </w:rPr>
        <w:t xml:space="preserve">.  № 131 – ФЗ </w:t>
      </w:r>
      <w:r w:rsidRPr="00FE3DE2">
        <w:rPr>
          <w:rFonts w:ascii="Times New Roman" w:hAnsi="Times New Roman" w:cs="Times New Roman"/>
          <w:color w:val="000000"/>
          <w:spacing w:val="2"/>
          <w:sz w:val="28"/>
          <w:szCs w:val="28"/>
        </w:rPr>
        <w:t>«Об общих принципах организации местного самоуправления в Россий</w:t>
      </w:r>
      <w:r w:rsidRPr="00FE3DE2">
        <w:rPr>
          <w:rFonts w:ascii="Times New Roman" w:hAnsi="Times New Roman" w:cs="Times New Roman"/>
          <w:color w:val="000000"/>
          <w:spacing w:val="4"/>
          <w:sz w:val="28"/>
          <w:szCs w:val="28"/>
        </w:rPr>
        <w:t>ской Федерации</w:t>
      </w:r>
      <w:r w:rsidRPr="00FE3DE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, Уставом  </w:t>
      </w:r>
      <w:proofErr w:type="spellStart"/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Лобинского</w:t>
      </w:r>
      <w:proofErr w:type="spellEnd"/>
      <w:r w:rsidRPr="00FE3DE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сельсовета Краснозёрского  района</w:t>
      </w:r>
      <w:proofErr w:type="gramEnd"/>
      <w:r w:rsidRPr="00FE3DE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Новосибирской области</w:t>
      </w:r>
    </w:p>
    <w:p w:rsidR="00FE3DE2" w:rsidRPr="00FE3DE2" w:rsidRDefault="00FE3DE2" w:rsidP="00FE3DE2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3DE2" w:rsidRPr="00FE3DE2" w:rsidRDefault="00FE3DE2" w:rsidP="00FE3DE2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        ПОСТАНОВЛЯЕТ:</w:t>
      </w:r>
    </w:p>
    <w:p w:rsidR="00FE3DE2" w:rsidRPr="00FE3DE2" w:rsidRDefault="00FE3DE2" w:rsidP="00FE3DE2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1. Ведение  первичного воинского учета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FE3DE2">
        <w:rPr>
          <w:rFonts w:ascii="Times New Roman" w:hAnsi="Times New Roman" w:cs="Times New Roman"/>
          <w:sz w:val="28"/>
          <w:szCs w:val="28"/>
        </w:rPr>
        <w:t xml:space="preserve"> сельсовета осуществлять  в соответствии с </w:t>
      </w:r>
      <w:r w:rsidRPr="00FE3DE2">
        <w:rPr>
          <w:rFonts w:ascii="Times New Roman" w:hAnsi="Times New Roman" w:cs="Times New Roman"/>
          <w:color w:val="000000"/>
          <w:spacing w:val="4"/>
          <w:sz w:val="28"/>
          <w:szCs w:val="28"/>
        </w:rPr>
        <w:t>постановлением Правительства Российской Федера</w:t>
      </w:r>
      <w:r w:rsidRPr="00FE3DE2">
        <w:rPr>
          <w:rFonts w:ascii="Times New Roman" w:hAnsi="Times New Roman" w:cs="Times New Roman"/>
          <w:color w:val="000000"/>
          <w:sz w:val="28"/>
          <w:szCs w:val="28"/>
        </w:rPr>
        <w:t xml:space="preserve">ции от 27 ноября </w:t>
      </w:r>
      <w:smartTag w:uri="urn:schemas-microsoft-com:office:smarttags" w:element="metricconverter">
        <w:smartTagPr>
          <w:attr w:name="ProductID" w:val="2006 г"/>
        </w:smartTagPr>
        <w:r w:rsidRPr="00FE3DE2">
          <w:rPr>
            <w:rFonts w:ascii="Times New Roman" w:hAnsi="Times New Roman" w:cs="Times New Roman"/>
            <w:color w:val="000000"/>
            <w:sz w:val="28"/>
            <w:szCs w:val="28"/>
          </w:rPr>
          <w:t>2006 г</w:t>
        </w:r>
      </w:smartTag>
      <w:r w:rsidRPr="00FE3DE2">
        <w:rPr>
          <w:rFonts w:ascii="Times New Roman" w:hAnsi="Times New Roman" w:cs="Times New Roman"/>
          <w:color w:val="000000"/>
          <w:sz w:val="28"/>
          <w:szCs w:val="28"/>
        </w:rPr>
        <w:t>. № 719 (ред. от 27.10.2023г.) «Об утверждении положения о воинском учете».</w:t>
      </w:r>
    </w:p>
    <w:p w:rsidR="00FE3DE2" w:rsidRPr="00FE3DE2" w:rsidRDefault="00FE3DE2" w:rsidP="00FE3DE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2.Утвердить должностное лицо, ответственное за ведение первичного воинского учета  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FE3DE2">
        <w:rPr>
          <w:rFonts w:ascii="Times New Roman" w:hAnsi="Times New Roman" w:cs="Times New Roman"/>
          <w:sz w:val="28"/>
          <w:szCs w:val="28"/>
        </w:rPr>
        <w:t xml:space="preserve"> сельсовета – военно-учетного работника  </w:t>
      </w:r>
      <w:r>
        <w:rPr>
          <w:rFonts w:ascii="Times New Roman" w:hAnsi="Times New Roman" w:cs="Times New Roman"/>
          <w:sz w:val="28"/>
          <w:szCs w:val="28"/>
        </w:rPr>
        <w:t>Фомину Л.С.</w:t>
      </w:r>
      <w:r w:rsidRPr="00FE3DE2">
        <w:rPr>
          <w:rFonts w:ascii="Times New Roman" w:hAnsi="Times New Roman" w:cs="Times New Roman"/>
          <w:sz w:val="28"/>
          <w:szCs w:val="28"/>
        </w:rPr>
        <w:t xml:space="preserve">    Военно-учетный работник находится в непосредственном подчинении главы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DE2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FE3DE2" w:rsidRPr="00FE3DE2" w:rsidRDefault="00FE3DE2" w:rsidP="00FE3DE2">
      <w:pPr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В случае отсутствия  обязанности военно – учетного работника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 заместителя Главы </w:t>
      </w:r>
      <w:r w:rsidRPr="00FE3D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FE3DE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Коваль Л.В.</w:t>
      </w:r>
      <w:r w:rsidRPr="00FE3DE2">
        <w:rPr>
          <w:rFonts w:ascii="Times New Roman" w:hAnsi="Times New Roman" w:cs="Times New Roman"/>
          <w:sz w:val="28"/>
          <w:szCs w:val="28"/>
        </w:rPr>
        <w:t xml:space="preserve"> с передачей по акту всех документов, необходимых для работы по осуществлению первичного воинского учета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Лобинском</w:t>
      </w:r>
      <w:proofErr w:type="spellEnd"/>
      <w:r w:rsidRPr="00FE3DE2">
        <w:rPr>
          <w:rFonts w:ascii="Times New Roman" w:hAnsi="Times New Roman" w:cs="Times New Roman"/>
          <w:sz w:val="28"/>
          <w:szCs w:val="28"/>
        </w:rPr>
        <w:t xml:space="preserve"> сельсовете.</w:t>
      </w:r>
    </w:p>
    <w:p w:rsidR="00FE3DE2" w:rsidRPr="00FE3DE2" w:rsidRDefault="00FE3DE2" w:rsidP="00FE3DE2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3DE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3.Утвердить функциональные обязанности военно-учётного работника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Лобинского</w:t>
      </w:r>
      <w:proofErr w:type="spellEnd"/>
      <w:r w:rsidRPr="00FE3DE2">
        <w:rPr>
          <w:rFonts w:ascii="Times New Roman" w:hAnsi="Times New Roman" w:cs="Times New Roman"/>
          <w:color w:val="000000"/>
          <w:sz w:val="28"/>
          <w:szCs w:val="28"/>
        </w:rPr>
        <w:t xml:space="preserve">  сельсовета Краснозёрского района Новосибирской области (приложение №1).</w:t>
      </w:r>
    </w:p>
    <w:p w:rsidR="00FE3DE2" w:rsidRPr="00FE3DE2" w:rsidRDefault="00FE3DE2" w:rsidP="00FE3DE2">
      <w:pPr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color w:val="000000"/>
          <w:sz w:val="28"/>
          <w:szCs w:val="28"/>
        </w:rPr>
        <w:t xml:space="preserve">       4.Отменить постановление администрации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E3DE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Краснозёрского ра</w:t>
      </w:r>
      <w:r w:rsidR="00D27656">
        <w:rPr>
          <w:rFonts w:ascii="Times New Roman" w:hAnsi="Times New Roman" w:cs="Times New Roman"/>
          <w:color w:val="000000"/>
          <w:sz w:val="28"/>
          <w:szCs w:val="28"/>
        </w:rPr>
        <w:t>йона Новосибирской области от 25.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2765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FE3DE2">
        <w:rPr>
          <w:rFonts w:ascii="Times New Roman" w:hAnsi="Times New Roman" w:cs="Times New Roman"/>
          <w:color w:val="000000"/>
          <w:sz w:val="28"/>
          <w:szCs w:val="28"/>
        </w:rPr>
        <w:t>.202</w:t>
      </w:r>
      <w:r w:rsidR="00D27656">
        <w:rPr>
          <w:rFonts w:ascii="Times New Roman" w:hAnsi="Times New Roman" w:cs="Times New Roman"/>
          <w:color w:val="000000"/>
          <w:sz w:val="28"/>
          <w:szCs w:val="28"/>
        </w:rPr>
        <w:t>3г. № 103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DE2">
        <w:rPr>
          <w:rFonts w:ascii="Times New Roman" w:hAnsi="Times New Roman" w:cs="Times New Roman"/>
          <w:sz w:val="28"/>
          <w:szCs w:val="28"/>
        </w:rPr>
        <w:t xml:space="preserve">«Об организации и осуществлении первичного воинского учета граждан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FE3DE2">
        <w:rPr>
          <w:rFonts w:ascii="Times New Roman" w:hAnsi="Times New Roman" w:cs="Times New Roman"/>
          <w:sz w:val="28"/>
          <w:szCs w:val="28"/>
        </w:rPr>
        <w:t xml:space="preserve">  сельсовета Краснозёрского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DE2">
        <w:rPr>
          <w:rFonts w:ascii="Times New Roman" w:hAnsi="Times New Roman" w:cs="Times New Roman"/>
          <w:sz w:val="28"/>
          <w:szCs w:val="28"/>
        </w:rPr>
        <w:t>Новосибирской области».</w:t>
      </w:r>
    </w:p>
    <w:p w:rsidR="00FE3DE2" w:rsidRPr="00FE3DE2" w:rsidRDefault="00FE3DE2" w:rsidP="00FE3DE2">
      <w:pPr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5.Опубликовать настоящее постановление в периодическом печатном издании «</w:t>
      </w:r>
      <w:r>
        <w:rPr>
          <w:rFonts w:ascii="Times New Roman" w:hAnsi="Times New Roman" w:cs="Times New Roman"/>
          <w:sz w:val="28"/>
          <w:szCs w:val="28"/>
        </w:rPr>
        <w:t xml:space="preserve">Вестник </w:t>
      </w:r>
      <w:r w:rsidRPr="00FE3DE2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FE3DE2">
        <w:rPr>
          <w:rFonts w:ascii="Times New Roman" w:hAnsi="Times New Roman" w:cs="Times New Roman"/>
          <w:sz w:val="28"/>
          <w:szCs w:val="28"/>
        </w:rPr>
        <w:t xml:space="preserve"> сельсовета Краснозёрского района Новосибирской области» и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FE3DE2">
        <w:rPr>
          <w:rFonts w:ascii="Times New Roman" w:hAnsi="Times New Roman" w:cs="Times New Roman"/>
          <w:sz w:val="28"/>
          <w:szCs w:val="28"/>
        </w:rPr>
        <w:t xml:space="preserve"> сельсовета Краснозёрского района Новосибирской области.</w:t>
      </w:r>
    </w:p>
    <w:p w:rsidR="00FE3DE2" w:rsidRPr="00FE3DE2" w:rsidRDefault="00FE3DE2" w:rsidP="00FE3DE2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3DE2" w:rsidRPr="00FE3DE2" w:rsidRDefault="00FE3DE2" w:rsidP="00FE3DE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FE3DE2"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Краснозёрского  района</w:t>
      </w: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С.А. Колесников</w:t>
      </w: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tabs>
          <w:tab w:val="left" w:pos="1038"/>
        </w:tabs>
        <w:rPr>
          <w:rFonts w:ascii="Times New Roman" w:hAnsi="Times New Roman" w:cs="Times New Roman"/>
          <w:sz w:val="24"/>
          <w:szCs w:val="24"/>
        </w:rPr>
      </w:pPr>
      <w:r w:rsidRPr="00FE3DE2">
        <w:rPr>
          <w:rFonts w:ascii="Times New Roman" w:hAnsi="Times New Roman" w:cs="Times New Roman"/>
          <w:sz w:val="24"/>
          <w:szCs w:val="24"/>
        </w:rPr>
        <w:t>Коваль Л.В.</w:t>
      </w:r>
    </w:p>
    <w:p w:rsidR="00FE3DE2" w:rsidRPr="00FE3DE2" w:rsidRDefault="00FE3DE2" w:rsidP="00FE3DE2">
      <w:pPr>
        <w:tabs>
          <w:tab w:val="left" w:pos="1038"/>
        </w:tabs>
        <w:rPr>
          <w:rFonts w:ascii="Times New Roman" w:hAnsi="Times New Roman" w:cs="Times New Roman"/>
          <w:sz w:val="24"/>
          <w:szCs w:val="24"/>
        </w:rPr>
      </w:pPr>
      <w:r w:rsidRPr="00FE3DE2">
        <w:rPr>
          <w:rFonts w:ascii="Times New Roman" w:hAnsi="Times New Roman" w:cs="Times New Roman"/>
          <w:sz w:val="24"/>
          <w:szCs w:val="24"/>
        </w:rPr>
        <w:t>70-131</w:t>
      </w:r>
    </w:p>
    <w:p w:rsidR="00FE3DE2" w:rsidRPr="00FE3DE2" w:rsidRDefault="00FE3DE2" w:rsidP="00FE3D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УТВЕРЖДАЮ</w:t>
      </w:r>
    </w:p>
    <w:p w:rsidR="00FE3DE2" w:rsidRPr="00FE3DE2" w:rsidRDefault="00FE3DE2" w:rsidP="00FE3D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t>Глав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Лобинского</w:t>
      </w:r>
      <w:proofErr w:type="spellEnd"/>
      <w:r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</w:t>
      </w:r>
    </w:p>
    <w:p w:rsidR="00FE3DE2" w:rsidRPr="00FE3DE2" w:rsidRDefault="00FE3DE2" w:rsidP="00FE3D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t>Краснозёрского района</w:t>
      </w:r>
    </w:p>
    <w:p w:rsidR="00FE3DE2" w:rsidRPr="00FE3DE2" w:rsidRDefault="00FE3DE2" w:rsidP="00FE3D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t>Новосибирской области</w:t>
      </w:r>
    </w:p>
    <w:p w:rsidR="00FE3DE2" w:rsidRPr="00FE3DE2" w:rsidRDefault="00FE3DE2" w:rsidP="00FE3D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____________С.А. Колесников</w:t>
      </w:r>
    </w:p>
    <w:p w:rsidR="00FE3DE2" w:rsidRPr="00FE3DE2" w:rsidRDefault="00FE3DE2" w:rsidP="00FE3D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«2</w:t>
      </w:r>
      <w:r w:rsidR="00D27656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»  декабря </w:t>
      </w:r>
      <w:smartTag w:uri="urn:schemas-microsoft-com:office:smarttags" w:element="metricconverter">
        <w:smartTagPr>
          <w:attr w:name="ProductID" w:val="2023 г"/>
        </w:smartTagPr>
        <w:r w:rsidRPr="00FE3DE2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2023 г</w:t>
        </w:r>
      </w:smartTag>
      <w:r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                                                                         </w:t>
      </w:r>
    </w:p>
    <w:p w:rsidR="00FE3DE2" w:rsidRPr="00FE3DE2" w:rsidRDefault="00FE3DE2" w:rsidP="00FE3D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E3DE2" w:rsidRPr="00FE3DE2" w:rsidRDefault="00FE3DE2" w:rsidP="00FE3DE2">
      <w:pPr>
        <w:spacing w:after="0" w:line="240" w:lineRule="auto"/>
        <w:ind w:firstLine="64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FE3DE2" w:rsidRPr="00FE3DE2" w:rsidRDefault="00FE3DE2" w:rsidP="00FE3DE2">
      <w:pPr>
        <w:spacing w:after="0" w:line="240" w:lineRule="auto"/>
        <w:ind w:firstLine="648"/>
        <w:jc w:val="right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FE3DE2" w:rsidRDefault="00FE3DE2" w:rsidP="00FE3DE2">
      <w:pPr>
        <w:spacing w:after="0" w:line="240" w:lineRule="auto"/>
        <w:ind w:firstLine="648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DE2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FE3DE2" w:rsidRDefault="00FE3DE2" w:rsidP="00FE3DE2">
      <w:pPr>
        <w:spacing w:after="0" w:line="240" w:lineRule="auto"/>
        <w:ind w:firstLine="648"/>
        <w:jc w:val="right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FE3DE2" w:rsidRPr="00FE3DE2" w:rsidRDefault="00FE3DE2" w:rsidP="00FE3DE2">
      <w:pPr>
        <w:spacing w:after="0" w:line="240" w:lineRule="auto"/>
        <w:ind w:firstLine="648"/>
        <w:jc w:val="right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E3DE2" w:rsidRPr="00FE3DE2" w:rsidRDefault="00FE3DE2" w:rsidP="00FE3DE2">
      <w:pPr>
        <w:spacing w:after="0" w:line="240" w:lineRule="auto"/>
        <w:ind w:firstLine="648"/>
        <w:jc w:val="right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 от «2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E3DE2">
        <w:rPr>
          <w:rFonts w:ascii="Times New Roman" w:hAnsi="Times New Roman" w:cs="Times New Roman"/>
          <w:sz w:val="28"/>
          <w:szCs w:val="28"/>
        </w:rPr>
        <w:t xml:space="preserve"> » декабря </w:t>
      </w:r>
      <w:smartTag w:uri="urn:schemas-microsoft-com:office:smarttags" w:element="metricconverter">
        <w:smartTagPr>
          <w:attr w:name="ProductID" w:val="2023 г"/>
        </w:smartTagPr>
        <w:r w:rsidRPr="00FE3DE2">
          <w:rPr>
            <w:rFonts w:ascii="Times New Roman" w:hAnsi="Times New Roman" w:cs="Times New Roman"/>
            <w:sz w:val="28"/>
            <w:szCs w:val="28"/>
          </w:rPr>
          <w:t>2023 г</w:t>
        </w:r>
      </w:smartTag>
      <w:r w:rsidR="00D27656">
        <w:rPr>
          <w:rFonts w:ascii="Times New Roman" w:hAnsi="Times New Roman" w:cs="Times New Roman"/>
          <w:sz w:val="28"/>
          <w:szCs w:val="28"/>
        </w:rPr>
        <w:t>.  №108</w:t>
      </w:r>
    </w:p>
    <w:p w:rsidR="00FE3DE2" w:rsidRPr="00FE3DE2" w:rsidRDefault="00FE3DE2" w:rsidP="00FE3DE2">
      <w:pPr>
        <w:spacing w:after="0"/>
        <w:ind w:firstLine="648"/>
        <w:jc w:val="both"/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3DE2">
        <w:rPr>
          <w:rFonts w:ascii="Times New Roman" w:hAnsi="Times New Roman" w:cs="Times New Roman"/>
          <w:b/>
          <w:bCs/>
          <w:sz w:val="28"/>
          <w:szCs w:val="28"/>
        </w:rPr>
        <w:t xml:space="preserve">Функциональные обязанности </w:t>
      </w:r>
    </w:p>
    <w:p w:rsidR="00FE3DE2" w:rsidRPr="00FE3DE2" w:rsidRDefault="00FE3DE2" w:rsidP="00FE3DE2">
      <w:pPr>
        <w:jc w:val="center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b/>
          <w:bCs/>
          <w:sz w:val="28"/>
          <w:szCs w:val="28"/>
        </w:rPr>
        <w:t>военно-учетного работника</w:t>
      </w:r>
    </w:p>
    <w:p w:rsidR="00FE3DE2" w:rsidRPr="00FE3DE2" w:rsidRDefault="00FE3DE2" w:rsidP="00FE3DE2">
      <w:pPr>
        <w:ind w:firstLine="648"/>
        <w:jc w:val="both"/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ind w:firstLine="648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1. Для осуществления первичного воинского учета военно-учетный работник (далее – инспектор):</w:t>
      </w:r>
    </w:p>
    <w:p w:rsidR="00FE3DE2" w:rsidRPr="00FE3DE2" w:rsidRDefault="00FE3DE2" w:rsidP="00FE3D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color w:val="22272F"/>
          <w:sz w:val="28"/>
          <w:szCs w:val="28"/>
        </w:rPr>
        <w:t>1.1</w:t>
      </w:r>
      <w:r w:rsidRPr="00FE3DE2">
        <w:rPr>
          <w:rFonts w:ascii="Times New Roman" w:hAnsi="Times New Roman" w:cs="Times New Roman"/>
          <w:sz w:val="28"/>
          <w:szCs w:val="28"/>
        </w:rPr>
        <w:t>. В целях организации и обеспечения сбора, хранения и обработки сведений, содержащихся в документах первичного воинского учета: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а) осуществляют первичный воинский учет граждан, пребывающих в запасе, и граждан, подлежащих призыву на военную службу, проживающих или пребывающих (на срок более 3 месяцев), в том числе не имеющих регистрации по месту жительства и (или) месту пребывания, на их территории; 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б) выявляют совместно с органами внутренних дел граждан, проживающих или пребывающих (на срок более 3 месяцев), в том числе не имеющих регистрации по месту жительства и (или) месту пребывания, на их территории и подлежащих постановке на воинский учет;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в) ведут учет организаций, находящихся на их территории, и контролируют ведение в них воинского учета;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г) ведут и хранят документы первичного воинского учета в машинописном и электронном </w:t>
      </w:r>
      <w:proofErr w:type="gramStart"/>
      <w:r w:rsidRPr="00FE3DE2">
        <w:rPr>
          <w:rFonts w:ascii="Times New Roman" w:hAnsi="Times New Roman" w:cs="Times New Roman"/>
          <w:sz w:val="28"/>
          <w:szCs w:val="28"/>
        </w:rPr>
        <w:t>видах</w:t>
      </w:r>
      <w:proofErr w:type="gramEnd"/>
      <w:r w:rsidRPr="00FE3DE2">
        <w:rPr>
          <w:rFonts w:ascii="Times New Roman" w:hAnsi="Times New Roman" w:cs="Times New Roman"/>
          <w:sz w:val="28"/>
          <w:szCs w:val="28"/>
        </w:rPr>
        <w:t xml:space="preserve"> в </w:t>
      </w:r>
      <w:hyperlink r:id="rId5" w:anchor="/document/403318160/entry/39003" w:history="1">
        <w:r w:rsidRPr="00FE3DE2">
          <w:rPr>
            <w:rStyle w:val="a3"/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FE3DE2">
        <w:rPr>
          <w:rFonts w:ascii="Times New Roman" w:hAnsi="Times New Roman" w:cs="Times New Roman"/>
          <w:sz w:val="28"/>
          <w:szCs w:val="28"/>
        </w:rPr>
        <w:t> и по </w:t>
      </w:r>
      <w:hyperlink r:id="rId6" w:anchor="/multilink/190272/paragraph/101/number/1" w:history="1">
        <w:r w:rsidRPr="00FE3DE2">
          <w:rPr>
            <w:rStyle w:val="a3"/>
            <w:rFonts w:ascii="Times New Roman" w:hAnsi="Times New Roman" w:cs="Times New Roman"/>
            <w:sz w:val="28"/>
            <w:szCs w:val="28"/>
          </w:rPr>
          <w:t>формам</w:t>
        </w:r>
      </w:hyperlink>
      <w:r w:rsidRPr="00FE3DE2">
        <w:rPr>
          <w:rFonts w:ascii="Times New Roman" w:hAnsi="Times New Roman" w:cs="Times New Roman"/>
          <w:sz w:val="28"/>
          <w:szCs w:val="28"/>
        </w:rPr>
        <w:t>, которые определяются Министерством обороны Российской Федерации.</w:t>
      </w:r>
    </w:p>
    <w:p w:rsidR="00FE3DE2" w:rsidRPr="00FE3DE2" w:rsidRDefault="00FE3DE2" w:rsidP="00FE3D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lastRenderedPageBreak/>
        <w:t>1.2. В целях поддержания в актуальном состоянии сведений, содержащихся в документах первичного воинского учета, и обеспечения поддержания в актуальном состоянии сведений, содержащихся в документах воинского учета: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а) сверяют не реже 1 раза в год документы первичного воинского учета с документами воинского учета соответствующих военных комиссариатов и организаций; 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б) своевременно вносят изменения в сведения, содержащиеся в документах первичного воинского учета, и в течение 10 рабочих дней сообщают о внесенных изменениях в военные комиссариаты по </w:t>
      </w:r>
      <w:hyperlink r:id="rId7" w:anchor="/document/403318160/entry/39002" w:history="1">
        <w:r w:rsidRPr="00FE3DE2">
          <w:rPr>
            <w:rStyle w:val="a3"/>
            <w:rFonts w:ascii="Times New Roman" w:hAnsi="Times New Roman" w:cs="Times New Roman"/>
            <w:sz w:val="28"/>
            <w:szCs w:val="28"/>
          </w:rPr>
          <w:t>форме</w:t>
        </w:r>
      </w:hyperlink>
      <w:r w:rsidRPr="00FE3DE2">
        <w:rPr>
          <w:rFonts w:ascii="Times New Roman" w:hAnsi="Times New Roman" w:cs="Times New Roman"/>
          <w:sz w:val="28"/>
          <w:szCs w:val="28"/>
        </w:rPr>
        <w:t>, определяемой Министерством обороны Российской Федерации;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в) разъясняют должностным лицам организаций и гражданам их обязанности по воинскому учету, мобилизационной подготовке и мобилизации, установленные </w:t>
      </w:r>
      <w:hyperlink r:id="rId8" w:anchor="/document/178405/entry/10" w:history="1">
        <w:r w:rsidRPr="00FE3DE2">
          <w:rPr>
            <w:rStyle w:val="a3"/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FE3DE2">
        <w:rPr>
          <w:rFonts w:ascii="Times New Roman" w:hAnsi="Times New Roman" w:cs="Times New Roman"/>
          <w:sz w:val="28"/>
          <w:szCs w:val="28"/>
        </w:rPr>
        <w:t xml:space="preserve"> Российской Федерации и настоящим Положением, осуществляют контроль их исполнения, а также информируют об ответственности за неисполнение указанных обязанностей; 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г) представляют в военные комиссариаты сведения о случаях неисполнения должностными лицами организаций и гражданами обязанностей по воинскому учету, мобилизационной подготовке и мобилизации в течение 10 рабочих дней со дня их выявления в электронной форме, в том числе на съемном машинном носителе информации.</w:t>
      </w:r>
    </w:p>
    <w:p w:rsidR="00FE3DE2" w:rsidRPr="00FE3DE2" w:rsidRDefault="00FE3DE2" w:rsidP="00FE3D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1.3. В целях организации и обеспечения постановки граждан на воинский учет: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3DE2">
        <w:rPr>
          <w:rFonts w:ascii="Times New Roman" w:hAnsi="Times New Roman" w:cs="Times New Roman"/>
          <w:sz w:val="28"/>
          <w:szCs w:val="28"/>
        </w:rPr>
        <w:t xml:space="preserve">а) проверяют наличие и подлинность военных билетов (временных удостоверений, выданных взамен военных билетов), справок взамен военных билетов или удостоверений граждан, подлежащих призыву на военную службу, в том числе в форме электронного документа, а также подлинность записей в них, наличие мобилизационных предписаний (для военнообязанных при наличии в военных билетах или в справках взамен военных билетов отметок об их вручении), персональных </w:t>
      </w:r>
      <w:proofErr w:type="spellStart"/>
      <w:r w:rsidRPr="00FE3DE2">
        <w:rPr>
          <w:rFonts w:ascii="Times New Roman" w:hAnsi="Times New Roman" w:cs="Times New Roman"/>
          <w:sz w:val="28"/>
          <w:szCs w:val="28"/>
        </w:rPr>
        <w:t>электронныхкарт</w:t>
      </w:r>
      <w:proofErr w:type="spellEnd"/>
      <w:proofErr w:type="gramEnd"/>
      <w:r w:rsidRPr="00FE3DE2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E3DE2">
        <w:rPr>
          <w:rFonts w:ascii="Times New Roman" w:hAnsi="Times New Roman" w:cs="Times New Roman"/>
          <w:sz w:val="28"/>
          <w:szCs w:val="28"/>
        </w:rPr>
        <w:t xml:space="preserve">при наличии в документах воинского учета отметок об их выдаче), отметок в документах воинского учета о снятии граждан с воинского учета по прежнему месту жительства, отметок в паспортах граждан Российской Федерации об их отношении к воинской обязанности, жетонов с личными номерами Вооруженных Сил Российской Федерации (для военнообязанных при наличии в военных билетах отметок об их вручении); </w:t>
      </w:r>
      <w:proofErr w:type="gramEnd"/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lastRenderedPageBreak/>
        <w:t xml:space="preserve">б) заполняют карточки первичного учета на офицеров запаса. Заполняют (в 2 экземплярах) алфавитные карточки и учетные карточки на прапорщиков, мичманов, старшин, сержантов, солдат и матросов запаса. Заполняют карты первичного воинского учета призывников. Заполнение указанных документов производится в соответствии с записями в военных билетах (временных удостоверениях, выданных взамен военных билетов), справках взамен военных билетов и удостоверениях граждан, подлежащих призыву на военную службу, в том числе в форме электронного документа. При этом уточняются сведения о семейном положении, образовании, месте работы (учебы), должности, месте жительства или месте пребывания граждан, в том числе не подтвержденных регистрацией по месту жительства и (или) месту пребывания, и другие необходимые сведения, содержащиеся в документах граждан, принимаемых на воинский учет; 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3DE2">
        <w:rPr>
          <w:rFonts w:ascii="Times New Roman" w:hAnsi="Times New Roman" w:cs="Times New Roman"/>
          <w:sz w:val="28"/>
          <w:szCs w:val="28"/>
        </w:rPr>
        <w:t xml:space="preserve">в) представляют военные билеты (временные удостоверения, выданные взамен военных билетов), справки взамен военных билетов, персональные электронные карты, алфавитные и учетные карточки прапорщиков, мичманов, старшин, сержантов, солдат и матросов запаса, удостоверения граждан, подлежащих призыву на военную службу, в том числе в форме электронного документа, карты первичного воинского учета призывников, а также паспорта граждан Российской Федерации с отсутствующими в них отметками </w:t>
      </w:r>
      <w:proofErr w:type="spellStart"/>
      <w:r w:rsidRPr="00FE3DE2">
        <w:rPr>
          <w:rFonts w:ascii="Times New Roman" w:hAnsi="Times New Roman" w:cs="Times New Roman"/>
          <w:sz w:val="28"/>
          <w:szCs w:val="28"/>
        </w:rPr>
        <w:t>оботношении</w:t>
      </w:r>
      <w:proofErr w:type="spellEnd"/>
      <w:proofErr w:type="gramEnd"/>
      <w:r w:rsidRPr="00FE3DE2">
        <w:rPr>
          <w:rFonts w:ascii="Times New Roman" w:hAnsi="Times New Roman" w:cs="Times New Roman"/>
          <w:sz w:val="28"/>
          <w:szCs w:val="28"/>
        </w:rPr>
        <w:t xml:space="preserve"> граждан к воинской обязанности в 2-недельный срок в военные комиссариаты для оформления постановки на воинский учет. Оповещают призывников о необходимости личной явки в соответствующий военный комиссариат для постановки на воинский учет. Кроме того, информируют военные комиссариаты об обнаруженных в документах воинского учета и мобилизационных предписаниях граждан исправлениях, неточностях, подделках и неполном количестве листов. В случае невозможности оформления постановки граждан на воинский учет на основании представленных ими документов воинского учета органы местного самоуправления оповещают граждан о необходимости личной явки в военные комиссариаты или направлении необходимых сведений в военный комиссариат в электронной форме. Направление гражданами сведений, необходимых для постановки на воинский учет, в электронной форме осуществляется с использованием портала государственных и муниципальных услуг (функций). При приеме от граждан документов воинского учета выдают расписки;</w:t>
      </w:r>
    </w:p>
    <w:p w:rsidR="00FE3DE2" w:rsidRPr="00FE3DE2" w:rsidRDefault="00FE3DE2" w:rsidP="00FE3D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1.4. В целях организации и обеспечения снятия граждан с воинского учета: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lastRenderedPageBreak/>
        <w:t xml:space="preserve">а) представляют в военные комиссариаты документы воинского учета и паспорта в случае отсутствия в них отметок об отношении граждан к воинской обязанности для соответствующего оформления указанных документов. Оповещают офицеров запаса и призывников о необходимости личной явки в соответствующий военный комиссариат для снятия с воинского учета. У военнообязанных, убывающих за пределы муниципального образования, решениями военных комиссаров муниципальных образований могут изыматься мобилизационные предписания, о чем делается соответствующая отметка в военных билетах (временных удостоверениях, выданных взамен военных билетов) или справках взамен военных билетов. В случае необходимости уточнения военно-учетных данных военнообязанных их оповещают о необходимости личной явки в военные комиссариаты. При приеме от граждан документов воинского учета и паспортов выдают расписки; 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б) производят в документах первичного воинского учета соответствующие отметки о снятии с воинского учета;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в) составляют и представляют в военные комиссариаты в 2-недельный срок списки граждан, убывших на новое место жительства за пределы муниципального образования без снятия с воинского учета;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г) хранят документы первичного воинского учета граждан, снятых с воинского учета, до очередной сверки с учетными данными военного комиссариата, после чего уничтожают их в установленном порядке.</w:t>
      </w:r>
    </w:p>
    <w:p w:rsidR="00FE3DE2" w:rsidRPr="00FE3DE2" w:rsidRDefault="00FE3DE2" w:rsidP="00FE3D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2. Администрация муниципального образования ежегодно, до 1 февраля, представляют в соответствующие военные комиссариаты отчеты о результатах осуществления первичного воинского учета в предшествующем году.</w:t>
      </w:r>
    </w:p>
    <w:p w:rsidR="00FE3DE2" w:rsidRPr="00FE3DE2" w:rsidRDefault="00FE3DE2" w:rsidP="00FE3DE2">
      <w:pPr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E3DE2" w:rsidRPr="00FE3DE2" w:rsidRDefault="00FE3DE2" w:rsidP="00FE3DE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E3DE2" w:rsidRPr="00FE3DE2" w:rsidRDefault="00FE3DE2" w:rsidP="00FE3DE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t>Ознакомлены:</w:t>
      </w:r>
    </w:p>
    <w:p w:rsidR="00FE3DE2" w:rsidRPr="00FE3DE2" w:rsidRDefault="00FE3DE2" w:rsidP="00FE3DE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Военно-учётный работник: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Фомина </w:t>
      </w:r>
      <w:r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FE3DE2" w:rsidRPr="00FE3DE2" w:rsidRDefault="00FE3DE2" w:rsidP="00FE3DE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Специалист администрации: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Коваль Л.В</w:t>
      </w:r>
      <w:r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FB53CC" w:rsidRDefault="00FB53CC"/>
    <w:sectPr w:rsidR="00FB5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E3DE2"/>
    <w:rsid w:val="000C5BCC"/>
    <w:rsid w:val="00D27656"/>
    <w:rsid w:val="00DF0256"/>
    <w:rsid w:val="00FA26C2"/>
    <w:rsid w:val="00FB53CC"/>
    <w:rsid w:val="00FE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3D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5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1595</Words>
  <Characters>9094</Characters>
  <Application>Microsoft Office Word</Application>
  <DocSecurity>0</DocSecurity>
  <Lines>75</Lines>
  <Paragraphs>21</Paragraphs>
  <ScaleCrop>false</ScaleCrop>
  <Company>SPecialiST RePack</Company>
  <LinksUpToDate>false</LinksUpToDate>
  <CharactersWithSpaces>10668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Специалист</cp:lastModifiedBy>
  <cp:revision>7</cp:revision>
  <cp:lastPrinted>2023-12-25T10:29:00Z</cp:lastPrinted>
  <dcterms:created xsi:type="dcterms:W3CDTF">2023-12-25T10:21:00Z</dcterms:created>
  <dcterms:modified xsi:type="dcterms:W3CDTF">2024-12-24T05:35:00Z</dcterms:modified>
</cp:coreProperties>
</file>